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620" w:rsidRPr="006F27EF" w:rsidRDefault="00857620" w:rsidP="00857620">
      <w:pPr>
        <w:ind w:left="720"/>
        <w:contextualSpacing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    </w:t>
      </w:r>
      <w:r w:rsidRPr="006F27EF">
        <w:rPr>
          <w:rFonts w:ascii="Times New Roman" w:hAnsi="Times New Roman"/>
          <w:b/>
          <w:sz w:val="24"/>
          <w:szCs w:val="24"/>
        </w:rPr>
        <w:t xml:space="preserve">Аннотация рабочей программы учебной дисциплины </w:t>
      </w:r>
    </w:p>
    <w:p w:rsidR="00857620" w:rsidRPr="006F27EF" w:rsidRDefault="00857620" w:rsidP="00857620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  <w:r w:rsidRPr="00542B17">
        <w:rPr>
          <w:rFonts w:ascii="Times New Roman" w:hAnsi="Times New Roman"/>
          <w:b/>
          <w:sz w:val="24"/>
          <w:szCs w:val="24"/>
        </w:rPr>
        <w:t xml:space="preserve">БД.07 </w:t>
      </w:r>
      <w:r w:rsidRPr="00542B17">
        <w:rPr>
          <w:rFonts w:ascii="Times New Roman" w:hAnsi="Times New Roman"/>
          <w:b/>
          <w:caps/>
          <w:sz w:val="24"/>
          <w:szCs w:val="24"/>
        </w:rPr>
        <w:t>«ЕСТЕСТВОЗНАНИЕ».</w:t>
      </w:r>
    </w:p>
    <w:p w:rsidR="00857620" w:rsidRPr="006F27EF" w:rsidRDefault="00857620" w:rsidP="00857620">
      <w:pPr>
        <w:contextualSpacing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57620" w:rsidRPr="006F27EF" w:rsidRDefault="00857620" w:rsidP="00857620">
      <w:pPr>
        <w:numPr>
          <w:ilvl w:val="0"/>
          <w:numId w:val="2"/>
        </w:numPr>
        <w:contextualSpacing/>
        <w:rPr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>Место учебной дисциплины в структуре основной профессиональной образов</w:t>
      </w:r>
      <w:r w:rsidRPr="006F27EF">
        <w:rPr>
          <w:rFonts w:ascii="Times New Roman" w:hAnsi="Times New Roman"/>
          <w:b/>
          <w:sz w:val="24"/>
          <w:szCs w:val="24"/>
        </w:rPr>
        <w:t>а</w:t>
      </w:r>
      <w:r w:rsidRPr="006F27EF">
        <w:rPr>
          <w:rFonts w:ascii="Times New Roman" w:hAnsi="Times New Roman"/>
          <w:b/>
          <w:sz w:val="24"/>
          <w:szCs w:val="24"/>
        </w:rPr>
        <w:t>тельной программы:</w:t>
      </w:r>
    </w:p>
    <w:p w:rsidR="00857620" w:rsidRPr="006F27EF" w:rsidRDefault="00857620" w:rsidP="00857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00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Данная программа принадлежит к циклу общих гуманитарных и социально-экономических ди</w:t>
      </w:r>
      <w:r w:rsidRPr="006F27EF">
        <w:rPr>
          <w:rFonts w:ascii="Times New Roman" w:hAnsi="Times New Roman"/>
          <w:sz w:val="24"/>
          <w:szCs w:val="24"/>
        </w:rPr>
        <w:t>с</w:t>
      </w:r>
      <w:r w:rsidRPr="006F27EF">
        <w:rPr>
          <w:rFonts w:ascii="Times New Roman" w:hAnsi="Times New Roman"/>
          <w:sz w:val="24"/>
          <w:szCs w:val="24"/>
        </w:rPr>
        <w:t>циплин. Место дисциплины в структуре программы подготовки специалистов среднего звена: дисциплина входит в общеобразовательный цикл и относится к базовым дисципл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нам.</w:t>
      </w:r>
    </w:p>
    <w:p w:rsidR="00857620" w:rsidRPr="006F27EF" w:rsidRDefault="00857620" w:rsidP="00857620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F27EF">
        <w:rPr>
          <w:rFonts w:ascii="Times New Roman" w:hAnsi="Times New Roman"/>
          <w:b/>
          <w:sz w:val="24"/>
          <w:szCs w:val="24"/>
        </w:rPr>
        <w:t xml:space="preserve">Цели и задачи учебной дисциплины – требования к результатам освоения учебной дисциплины: </w:t>
      </w:r>
    </w:p>
    <w:p w:rsidR="00857620" w:rsidRPr="006F27EF" w:rsidRDefault="00857620" w:rsidP="00857620">
      <w:pPr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Рабочая программа ориентирована на достижение следующих целей:</w:t>
      </w:r>
    </w:p>
    <w:p w:rsidR="00857620" w:rsidRPr="006F27EF" w:rsidRDefault="00857620" w:rsidP="00857620">
      <w:pPr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освоение знаний о современной естественно-научной картине мира и методах естестве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>ных наук; знакомство с наиболее важными идеями и достижениями естествознания, ок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завшими определяющее влияние на развитие техники и технологий;</w:t>
      </w:r>
    </w:p>
    <w:p w:rsidR="00857620" w:rsidRPr="006F27EF" w:rsidRDefault="00857620" w:rsidP="00857620">
      <w:pPr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овладение умениями применять полученные знания для объяснения явлений окружа</w:t>
      </w:r>
      <w:r w:rsidRPr="006F27EF">
        <w:rPr>
          <w:rFonts w:ascii="Times New Roman" w:hAnsi="Times New Roman"/>
          <w:sz w:val="24"/>
          <w:szCs w:val="24"/>
        </w:rPr>
        <w:t>ю</w:t>
      </w:r>
      <w:r w:rsidRPr="006F27EF">
        <w:rPr>
          <w:rFonts w:ascii="Times New Roman" w:hAnsi="Times New Roman"/>
          <w:sz w:val="24"/>
          <w:szCs w:val="24"/>
        </w:rPr>
        <w:t>щего мира, восприятия информации естественно-научного и профессионально значимого содерж</w:t>
      </w:r>
      <w:r w:rsidRPr="006F27EF">
        <w:rPr>
          <w:rFonts w:ascii="Times New Roman" w:hAnsi="Times New Roman"/>
          <w:sz w:val="24"/>
          <w:szCs w:val="24"/>
        </w:rPr>
        <w:t>а</w:t>
      </w:r>
      <w:r w:rsidRPr="006F27EF">
        <w:rPr>
          <w:rFonts w:ascii="Times New Roman" w:hAnsi="Times New Roman"/>
          <w:sz w:val="24"/>
          <w:szCs w:val="24"/>
        </w:rPr>
        <w:t>ния;</w:t>
      </w:r>
    </w:p>
    <w:p w:rsidR="00857620" w:rsidRPr="006F27EF" w:rsidRDefault="00857620" w:rsidP="00857620">
      <w:pPr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развитие интеллектуальных, творческих способностей и критического мышления в ходе пр</w:t>
      </w:r>
      <w:r w:rsidRPr="006F27EF">
        <w:rPr>
          <w:rFonts w:ascii="Times New Roman" w:hAnsi="Times New Roman"/>
          <w:sz w:val="24"/>
          <w:szCs w:val="24"/>
        </w:rPr>
        <w:t>о</w:t>
      </w:r>
      <w:r w:rsidRPr="006F27EF">
        <w:rPr>
          <w:rFonts w:ascii="Times New Roman" w:hAnsi="Times New Roman"/>
          <w:sz w:val="24"/>
          <w:szCs w:val="24"/>
        </w:rPr>
        <w:t>ведения простейших исследований, анализа явлений, восприятия и интерпретации естестве</w:t>
      </w:r>
      <w:r w:rsidRPr="006F27EF">
        <w:rPr>
          <w:rFonts w:ascii="Times New Roman" w:hAnsi="Times New Roman"/>
          <w:sz w:val="24"/>
          <w:szCs w:val="24"/>
        </w:rPr>
        <w:t>н</w:t>
      </w:r>
      <w:r w:rsidRPr="006F27EF">
        <w:rPr>
          <w:rFonts w:ascii="Times New Roman" w:hAnsi="Times New Roman"/>
          <w:sz w:val="24"/>
          <w:szCs w:val="24"/>
        </w:rPr>
        <w:t>но-научной информации;</w:t>
      </w:r>
    </w:p>
    <w:p w:rsidR="00857620" w:rsidRPr="006F27EF" w:rsidRDefault="00857620" w:rsidP="00857620">
      <w:pPr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воспитание убежденности в возможности познания законов природы и использования дост</w:t>
      </w:r>
      <w:r w:rsidRPr="006F27EF">
        <w:rPr>
          <w:rFonts w:ascii="Times New Roman" w:hAnsi="Times New Roman"/>
          <w:sz w:val="24"/>
          <w:szCs w:val="24"/>
        </w:rPr>
        <w:t>и</w:t>
      </w:r>
      <w:r w:rsidRPr="006F27EF">
        <w:rPr>
          <w:rFonts w:ascii="Times New Roman" w:hAnsi="Times New Roman"/>
          <w:sz w:val="24"/>
          <w:szCs w:val="24"/>
        </w:rPr>
        <w:t>жений естественных наук для развития цивилизации и повышения качества жизни;</w:t>
      </w:r>
    </w:p>
    <w:p w:rsidR="00857620" w:rsidRDefault="00857620" w:rsidP="00857620">
      <w:pPr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- применение естественно-научных знаний в профессиональной деятельности и повс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дневной жизни для обеспечения безопасности жизнедеятельности; грамотного использования совр</w:t>
      </w:r>
      <w:r w:rsidRPr="006F27EF">
        <w:rPr>
          <w:rFonts w:ascii="Times New Roman" w:hAnsi="Times New Roman"/>
          <w:sz w:val="24"/>
          <w:szCs w:val="24"/>
        </w:rPr>
        <w:t>е</w:t>
      </w:r>
      <w:r w:rsidRPr="006F27EF">
        <w:rPr>
          <w:rFonts w:ascii="Times New Roman" w:hAnsi="Times New Roman"/>
          <w:sz w:val="24"/>
          <w:szCs w:val="24"/>
        </w:rPr>
        <w:t>менных технологий; охраны здоровья, окружающей среды.</w:t>
      </w:r>
    </w:p>
    <w:p w:rsidR="00857620" w:rsidRPr="00542B17" w:rsidRDefault="00857620" w:rsidP="00857620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2B17">
        <w:rPr>
          <w:rFonts w:ascii="Times New Roman" w:hAnsi="Times New Roman"/>
          <w:sz w:val="24"/>
          <w:szCs w:val="24"/>
        </w:rPr>
        <w:t>Освоение содержания учебной дисциплины «Естествознание» обеспечивает достижение студентами следующих результатов:</w:t>
      </w:r>
    </w:p>
    <w:p w:rsidR="00857620" w:rsidRPr="00542B17" w:rsidRDefault="00857620" w:rsidP="00857620">
      <w:pPr>
        <w:spacing w:after="0"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42B17">
        <w:rPr>
          <w:rFonts w:ascii="Times New Roman" w:hAnsi="Times New Roman"/>
          <w:b/>
          <w:sz w:val="24"/>
          <w:szCs w:val="24"/>
        </w:rPr>
        <w:t>личностных: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Устойчивый интерес к истории и достижениям в области естественных наук, чувство гордости за российские естественные науки;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Готовность к продолжению образования, повышению квалификации в избранной пр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фессиональной деятельности с использованием знаний в области естественных наук;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Объективное осознание значимости компетенций в области естественных наук для ч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ловека и общества, умение использовать технологические достижения в области физ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ки, химии, биологии для повышения собственного интеллектуального развития в в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ы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бранной профессиональной деятельности;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проанализировать техногенные последствия для окружающей среды, бытовой и производственной деятельности человека;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Готовность самостоятельно добывать новые для себя естественно-научные знания с 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пользованием для этого доступных источников информации;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управлять своей познавательной деятельностью, проводит самооценку уровня собственного интеллектуального развития;</w:t>
      </w:r>
    </w:p>
    <w:p w:rsidR="00857620" w:rsidRPr="00542B17" w:rsidRDefault="00857620" w:rsidP="00857620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выстраивать конструктивные взаимоотношения в команде по решению общих задач в области естествознания;</w:t>
      </w:r>
    </w:p>
    <w:p w:rsidR="00857620" w:rsidRPr="00542B17" w:rsidRDefault="00857620" w:rsidP="0085762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Метапредметных: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Применение основных методов познания (наблюдения, научного эксперимента) для изучения различных сторон естественно-научной картины мира, с которыми возникает необходимость сталкиваться в профессиональной сфере;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определять цели и задачи деятельности, выбирать средства для их достижения на практике;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Умение использовать различные источники для получения естественнонаучной инфо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мации и оценивать ее достоверность для достижения поставленных целей и задач;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умениями проведения наблюдений за отдельными географическими объект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ми, процессами и явлениями, их изменениями в результате природных и антропогенных воздействий;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умениями использовать карты разного содержания для выявления закономе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ностей и тенденций, получение нового географического знания о природных социально-экономических и экологических процессах и явлениях;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умениями географического анализа и интерпретации разнообразной инфо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мации;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умениями применять географические знания для объяснения и оценки разн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образных явлений и процессов, самостоятельного оценивания уровня безопасность 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к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ружающей среды, адаптация к изменению ее условий;</w:t>
      </w:r>
    </w:p>
    <w:p w:rsidR="00857620" w:rsidRPr="00542B17" w:rsidRDefault="00857620" w:rsidP="0085762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 умений понимать значимость естественно-научного знания для ка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ж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дого 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</w:r>
    </w:p>
    <w:p w:rsidR="00857620" w:rsidRPr="00542B17" w:rsidRDefault="00857620" w:rsidP="00857620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b/>
          <w:sz w:val="24"/>
          <w:szCs w:val="24"/>
          <w:lang w:eastAsia="en-US"/>
        </w:rPr>
        <w:t>Предметных: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 представлений о целостной современной естественнонаучной ка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знаниями о наиболее важных открытиях и достижениях в области естеств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знания, повлиявших на эволюцию представлений о природе, на развитие техники и те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х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нологий;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 умения применять естественно-научные знания для объяснения 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к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ружающих явлений, сохранения здоровья, обеспечения безопасности жизнедеятельн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сти, бережного отношения к природе, рационального природопользования, а так же в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ы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полнение роли грамотного потребителя;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понятийным аппаратом естественных наук, позволяющим познавать мир, уч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ствовать в дискуссиях по естественно-научным вопросам, использовать различные и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точники информации для подготовки собственных работ, критически относиться к с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общениям СМИ, содержащим научную информацию;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>Владение географическим мышлением для определения географических природных 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пектов, социально-экономических и экологических процессов и проблем;</w:t>
      </w:r>
    </w:p>
    <w:p w:rsidR="00857620" w:rsidRPr="00542B17" w:rsidRDefault="00857620" w:rsidP="00857620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/>
          <w:sz w:val="24"/>
          <w:szCs w:val="24"/>
          <w:lang w:eastAsia="en-US"/>
        </w:rPr>
      </w:pPr>
      <w:r w:rsidRPr="00542B17">
        <w:rPr>
          <w:rFonts w:ascii="Times New Roman" w:eastAsia="Calibri" w:hAnsi="Times New Roman"/>
          <w:sz w:val="24"/>
          <w:szCs w:val="24"/>
          <w:lang w:eastAsia="en-US"/>
        </w:rPr>
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lastRenderedPageBreak/>
        <w:t>населения и хозяйства, дин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а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мике и территориальных особенностях процессов, протекающих в географическом пр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о</w:t>
      </w:r>
      <w:r w:rsidRPr="00542B17">
        <w:rPr>
          <w:rFonts w:ascii="Times New Roman" w:eastAsia="Calibri" w:hAnsi="Times New Roman"/>
          <w:sz w:val="24"/>
          <w:szCs w:val="24"/>
          <w:lang w:eastAsia="en-US"/>
        </w:rPr>
        <w:t>странстве;</w:t>
      </w:r>
    </w:p>
    <w:p w:rsidR="00857620" w:rsidRPr="006F27EF" w:rsidRDefault="00857620" w:rsidP="00857620">
      <w:pPr>
        <w:jc w:val="both"/>
        <w:rPr>
          <w:rFonts w:ascii="Times New Roman" w:hAnsi="Times New Roman"/>
          <w:sz w:val="24"/>
          <w:szCs w:val="24"/>
        </w:rPr>
      </w:pPr>
    </w:p>
    <w:p w:rsidR="00857620" w:rsidRPr="006F27EF" w:rsidRDefault="00857620" w:rsidP="00857620">
      <w:pPr>
        <w:widowControl w:val="0"/>
        <w:numPr>
          <w:ilvl w:val="0"/>
          <w:numId w:val="2"/>
        </w:numPr>
        <w:autoSpaceDE w:val="0"/>
        <w:autoSpaceDN w:val="0"/>
        <w:spacing w:after="0" w:line="274" w:lineRule="exact"/>
        <w:outlineLvl w:val="3"/>
        <w:rPr>
          <w:rFonts w:ascii="Times New Roman" w:hAnsi="Times New Roman"/>
          <w:b/>
          <w:bCs/>
          <w:sz w:val="24"/>
          <w:szCs w:val="24"/>
          <w:lang w:bidi="ru-RU"/>
        </w:rPr>
      </w:pPr>
      <w:r w:rsidRPr="006F27EF">
        <w:rPr>
          <w:rFonts w:ascii="Times New Roman" w:hAnsi="Times New Roman"/>
          <w:b/>
          <w:bCs/>
          <w:sz w:val="24"/>
          <w:szCs w:val="24"/>
          <w:lang w:bidi="ru-RU"/>
        </w:rPr>
        <w:t>Количество часов на освоение программы учебной дисциплины</w:t>
      </w:r>
    </w:p>
    <w:p w:rsidR="00857620" w:rsidRPr="006F27EF" w:rsidRDefault="00857620" w:rsidP="00857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максимальной учебной нагрузки студента 202</w:t>
      </w:r>
      <w:r w:rsidRPr="006F27EF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F27EF">
        <w:rPr>
          <w:rFonts w:ascii="Times New Roman" w:hAnsi="Times New Roman"/>
          <w:sz w:val="24"/>
          <w:szCs w:val="24"/>
        </w:rPr>
        <w:t>часов, в том числе:</w:t>
      </w:r>
    </w:p>
    <w:p w:rsidR="00857620" w:rsidRPr="006F27EF" w:rsidRDefault="00857620" w:rsidP="00857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обязательной аудиторной учебной нагрузки обучающегося 139 часов;</w:t>
      </w:r>
    </w:p>
    <w:p w:rsidR="00857620" w:rsidRPr="006F27EF" w:rsidRDefault="00857620" w:rsidP="00857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27EF">
        <w:rPr>
          <w:rFonts w:ascii="Times New Roman" w:hAnsi="Times New Roman"/>
          <w:sz w:val="24"/>
          <w:szCs w:val="24"/>
        </w:rPr>
        <w:t>самостоятельной работы обучающегося и консультации 63 часов.</w:t>
      </w:r>
    </w:p>
    <w:p w:rsidR="00857620" w:rsidRPr="006F27EF" w:rsidRDefault="00857620" w:rsidP="00857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7620" w:rsidRPr="006F27EF" w:rsidRDefault="00857620" w:rsidP="00857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857620" w:rsidRPr="006F27EF" w:rsidTr="000B5A22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а</w:t>
            </w:r>
            <w:r w:rsidRPr="006F27E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сов/зачетных единиц</w:t>
            </w:r>
          </w:p>
        </w:tc>
      </w:tr>
      <w:tr w:rsidR="00857620" w:rsidRPr="006F27EF" w:rsidTr="000B5A22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202</w:t>
            </w:r>
          </w:p>
        </w:tc>
      </w:tr>
      <w:tr w:rsidR="00857620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139</w:t>
            </w:r>
          </w:p>
        </w:tc>
      </w:tr>
      <w:tr w:rsidR="00857620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857620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113</w:t>
            </w:r>
          </w:p>
        </w:tc>
      </w:tr>
      <w:tr w:rsidR="00857620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26</w:t>
            </w:r>
          </w:p>
        </w:tc>
      </w:tr>
      <w:tr w:rsidR="00857620" w:rsidRPr="006F27EF" w:rsidTr="000B5A22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27EF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</w:tc>
      </w:tr>
      <w:tr w:rsidR="00857620" w:rsidRPr="006F27EF" w:rsidTr="000B5A22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7620" w:rsidRPr="006F27EF" w:rsidRDefault="00857620" w:rsidP="000B5A22">
            <w:pPr>
              <w:spacing w:after="0"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F27EF">
              <w:rPr>
                <w:rFonts w:ascii="Times New Roman" w:hAnsi="Times New Roman"/>
                <w:i/>
                <w:iCs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</w:tr>
    </w:tbl>
    <w:p w:rsidR="00857620" w:rsidRPr="006F27EF" w:rsidRDefault="00857620" w:rsidP="00857620">
      <w:pPr>
        <w:contextualSpacing/>
        <w:rPr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C3EB4"/>
    <w:multiLevelType w:val="hybridMultilevel"/>
    <w:tmpl w:val="95905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C783F"/>
    <w:multiLevelType w:val="hybridMultilevel"/>
    <w:tmpl w:val="34864BEE"/>
    <w:lvl w:ilvl="0" w:tplc="492EEB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07A79"/>
    <w:multiLevelType w:val="hybridMultilevel"/>
    <w:tmpl w:val="B06A7A36"/>
    <w:lvl w:ilvl="0" w:tplc="A31AAA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B0A64"/>
    <w:multiLevelType w:val="hybridMultilevel"/>
    <w:tmpl w:val="88328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3748B8"/>
    <w:multiLevelType w:val="hybridMultilevel"/>
    <w:tmpl w:val="F324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7620"/>
    <w:rsid w:val="0008428F"/>
    <w:rsid w:val="0085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620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5468</Characters>
  <Application>Microsoft Office Word</Application>
  <DocSecurity>0</DocSecurity>
  <Lines>45</Lines>
  <Paragraphs>12</Paragraphs>
  <ScaleCrop>false</ScaleCrop>
  <Company/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2021-04-14T11:57:00Z</dcterms:created>
  <dcterms:modified xsi:type="dcterms:W3CDTF">2021-04-14T11:57:00Z</dcterms:modified>
</cp:coreProperties>
</file>